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E71" w:rsidRPr="0084742D" w:rsidRDefault="00440878" w:rsidP="00440878">
      <w:pPr>
        <w:jc w:val="center"/>
        <w:rPr>
          <w:b/>
          <w:sz w:val="36"/>
          <w:szCs w:val="36"/>
        </w:rPr>
      </w:pPr>
      <w:r w:rsidRPr="0084742D">
        <w:rPr>
          <w:b/>
          <w:sz w:val="36"/>
          <w:szCs w:val="36"/>
        </w:rPr>
        <w:t>Экологическая  классификация   растений  по  их  отношению  к  водному  фактору</w:t>
      </w:r>
    </w:p>
    <w:p w:rsidR="0084742D" w:rsidRPr="0084742D" w:rsidRDefault="0084742D" w:rsidP="00440878">
      <w:pPr>
        <w:jc w:val="center"/>
        <w:rPr>
          <w:b/>
          <w:sz w:val="36"/>
          <w:szCs w:val="36"/>
        </w:rPr>
      </w:pPr>
    </w:p>
    <w:p w:rsidR="0084742D" w:rsidRDefault="0084742D" w:rsidP="00440878">
      <w:pPr>
        <w:jc w:val="center"/>
        <w:rPr>
          <w:b/>
          <w:sz w:val="32"/>
          <w:szCs w:val="32"/>
        </w:rPr>
      </w:pPr>
    </w:p>
    <w:tbl>
      <w:tblPr>
        <w:tblW w:w="0" w:type="auto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6"/>
        <w:gridCol w:w="2451"/>
        <w:gridCol w:w="3249"/>
        <w:gridCol w:w="2494"/>
      </w:tblGrid>
      <w:tr w:rsidR="003B6ED1" w:rsidRPr="000E6F5F" w:rsidTr="000E6F5F">
        <w:tc>
          <w:tcPr>
            <w:tcW w:w="2166" w:type="dxa"/>
          </w:tcPr>
          <w:p w:rsidR="00440878" w:rsidRPr="000E6F5F" w:rsidRDefault="00440878" w:rsidP="000E6F5F">
            <w:pPr>
              <w:jc w:val="center"/>
              <w:rPr>
                <w:b/>
                <w:sz w:val="32"/>
                <w:szCs w:val="32"/>
              </w:rPr>
            </w:pPr>
            <w:r w:rsidRPr="000E6F5F">
              <w:rPr>
                <w:b/>
                <w:sz w:val="32"/>
                <w:szCs w:val="32"/>
              </w:rPr>
              <w:t xml:space="preserve">Группа </w:t>
            </w:r>
          </w:p>
        </w:tc>
        <w:tc>
          <w:tcPr>
            <w:tcW w:w="2451" w:type="dxa"/>
          </w:tcPr>
          <w:p w:rsidR="00440878" w:rsidRPr="000E6F5F" w:rsidRDefault="00440878" w:rsidP="000E6F5F">
            <w:pPr>
              <w:jc w:val="center"/>
              <w:rPr>
                <w:b/>
                <w:sz w:val="32"/>
                <w:szCs w:val="32"/>
              </w:rPr>
            </w:pPr>
            <w:r w:rsidRPr="000E6F5F">
              <w:rPr>
                <w:b/>
                <w:sz w:val="32"/>
                <w:szCs w:val="32"/>
              </w:rPr>
              <w:t xml:space="preserve">Подгруппа </w:t>
            </w:r>
          </w:p>
        </w:tc>
        <w:tc>
          <w:tcPr>
            <w:tcW w:w="3249" w:type="dxa"/>
          </w:tcPr>
          <w:p w:rsidR="00440878" w:rsidRPr="000E6F5F" w:rsidRDefault="00440878" w:rsidP="000E6F5F">
            <w:pPr>
              <w:jc w:val="center"/>
              <w:rPr>
                <w:b/>
                <w:sz w:val="32"/>
                <w:szCs w:val="32"/>
              </w:rPr>
            </w:pPr>
            <w:r w:rsidRPr="000E6F5F">
              <w:rPr>
                <w:b/>
                <w:sz w:val="32"/>
                <w:szCs w:val="32"/>
              </w:rPr>
              <w:t xml:space="preserve">Краткая характеристика </w:t>
            </w:r>
          </w:p>
        </w:tc>
        <w:tc>
          <w:tcPr>
            <w:tcW w:w="2494" w:type="dxa"/>
          </w:tcPr>
          <w:p w:rsidR="00440878" w:rsidRPr="000E6F5F" w:rsidRDefault="00440878" w:rsidP="000E6F5F">
            <w:pPr>
              <w:jc w:val="center"/>
              <w:rPr>
                <w:b/>
                <w:sz w:val="32"/>
                <w:szCs w:val="32"/>
              </w:rPr>
            </w:pPr>
            <w:r w:rsidRPr="000E6F5F">
              <w:rPr>
                <w:b/>
                <w:sz w:val="32"/>
                <w:szCs w:val="32"/>
              </w:rPr>
              <w:t xml:space="preserve">Примеры </w:t>
            </w:r>
          </w:p>
        </w:tc>
      </w:tr>
      <w:tr w:rsidR="000E17EB" w:rsidRPr="000E6F5F" w:rsidTr="000E6F5F">
        <w:trPr>
          <w:trHeight w:val="1395"/>
        </w:trPr>
        <w:tc>
          <w:tcPr>
            <w:tcW w:w="2166" w:type="dxa"/>
            <w:vMerge w:val="restart"/>
          </w:tcPr>
          <w:p w:rsidR="00440878" w:rsidRPr="000E6F5F" w:rsidRDefault="003B6ED1" w:rsidP="003B6ED1">
            <w:pPr>
              <w:rPr>
                <w:b/>
                <w:i/>
                <w:sz w:val="28"/>
                <w:szCs w:val="28"/>
              </w:rPr>
            </w:pPr>
            <w:r w:rsidRPr="000E6F5F">
              <w:rPr>
                <w:b/>
                <w:i/>
                <w:sz w:val="28"/>
                <w:szCs w:val="28"/>
              </w:rPr>
              <w:t>1.</w:t>
            </w:r>
            <w:r w:rsidR="00440878" w:rsidRPr="000E6F5F">
              <w:rPr>
                <w:b/>
                <w:i/>
                <w:sz w:val="28"/>
                <w:szCs w:val="28"/>
              </w:rPr>
              <w:t xml:space="preserve">Гидрофиты  </w:t>
            </w:r>
          </w:p>
          <w:p w:rsidR="00440878" w:rsidRPr="000E6F5F" w:rsidRDefault="00440878" w:rsidP="000E6F5F">
            <w:pPr>
              <w:ind w:left="36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51" w:type="dxa"/>
          </w:tcPr>
          <w:p w:rsidR="00440878" w:rsidRPr="000E6F5F" w:rsidRDefault="00440878" w:rsidP="000E6F5F">
            <w:pPr>
              <w:jc w:val="center"/>
              <w:rPr>
                <w:sz w:val="28"/>
                <w:szCs w:val="28"/>
              </w:rPr>
            </w:pPr>
          </w:p>
          <w:p w:rsidR="00440878" w:rsidRPr="000E6F5F" w:rsidRDefault="00440878" w:rsidP="000E6F5F">
            <w:pPr>
              <w:jc w:val="center"/>
              <w:rPr>
                <w:sz w:val="28"/>
                <w:szCs w:val="28"/>
              </w:rPr>
            </w:pPr>
          </w:p>
          <w:p w:rsidR="00440878" w:rsidRPr="000E6F5F" w:rsidRDefault="00440878" w:rsidP="000E6F5F">
            <w:pPr>
              <w:jc w:val="center"/>
              <w:rPr>
                <w:sz w:val="28"/>
                <w:szCs w:val="28"/>
              </w:rPr>
            </w:pPr>
          </w:p>
          <w:p w:rsidR="00440878" w:rsidRPr="000E6F5F" w:rsidRDefault="00440878" w:rsidP="000E6F5F">
            <w:pPr>
              <w:jc w:val="center"/>
              <w:rPr>
                <w:sz w:val="28"/>
                <w:szCs w:val="28"/>
              </w:rPr>
            </w:pPr>
          </w:p>
          <w:p w:rsidR="00440878" w:rsidRPr="000E6F5F" w:rsidRDefault="00440878" w:rsidP="000E6F5F">
            <w:pPr>
              <w:jc w:val="center"/>
              <w:rPr>
                <w:sz w:val="28"/>
                <w:szCs w:val="28"/>
              </w:rPr>
            </w:pPr>
          </w:p>
          <w:p w:rsidR="00440878" w:rsidRPr="000E6F5F" w:rsidRDefault="00440878" w:rsidP="000E6F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440878" w:rsidRPr="000E6F5F" w:rsidRDefault="00440878" w:rsidP="00440878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Наличие  особой  воздушной  ткани- аеринхимы, обеспечивающей  плавучесть  органов</w:t>
            </w:r>
          </w:p>
        </w:tc>
        <w:tc>
          <w:tcPr>
            <w:tcW w:w="2494" w:type="dxa"/>
          </w:tcPr>
          <w:p w:rsidR="00440878" w:rsidRPr="000E6F5F" w:rsidRDefault="00440878" w:rsidP="000E17EB">
            <w:pPr>
              <w:rPr>
                <w:b/>
                <w:sz w:val="28"/>
                <w:szCs w:val="28"/>
              </w:rPr>
            </w:pPr>
          </w:p>
          <w:p w:rsidR="00440878" w:rsidRPr="000E6F5F" w:rsidRDefault="00440878" w:rsidP="000E17EB">
            <w:pPr>
              <w:rPr>
                <w:b/>
                <w:sz w:val="28"/>
                <w:szCs w:val="28"/>
              </w:rPr>
            </w:pPr>
          </w:p>
          <w:p w:rsidR="00440878" w:rsidRPr="000E6F5F" w:rsidRDefault="00440878" w:rsidP="000E17EB">
            <w:pPr>
              <w:rPr>
                <w:b/>
                <w:sz w:val="28"/>
                <w:szCs w:val="28"/>
              </w:rPr>
            </w:pPr>
          </w:p>
          <w:p w:rsidR="00440878" w:rsidRPr="000E6F5F" w:rsidRDefault="00440878" w:rsidP="000E17EB">
            <w:pPr>
              <w:rPr>
                <w:b/>
                <w:sz w:val="28"/>
                <w:szCs w:val="28"/>
              </w:rPr>
            </w:pPr>
          </w:p>
          <w:p w:rsidR="00440878" w:rsidRPr="000E6F5F" w:rsidRDefault="00440878" w:rsidP="000E17EB">
            <w:pPr>
              <w:rPr>
                <w:sz w:val="28"/>
                <w:szCs w:val="28"/>
              </w:rPr>
            </w:pPr>
          </w:p>
        </w:tc>
      </w:tr>
      <w:tr w:rsidR="000E17EB" w:rsidRPr="000E6F5F" w:rsidTr="000E6F5F">
        <w:trPr>
          <w:trHeight w:val="945"/>
        </w:trPr>
        <w:tc>
          <w:tcPr>
            <w:tcW w:w="2166" w:type="dxa"/>
            <w:vMerge/>
          </w:tcPr>
          <w:p w:rsidR="00440878" w:rsidRPr="000E6F5F" w:rsidRDefault="00440878" w:rsidP="000E6F5F">
            <w:pPr>
              <w:numPr>
                <w:ilvl w:val="0"/>
                <w:numId w:val="1"/>
              </w:num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51" w:type="dxa"/>
          </w:tcPr>
          <w:p w:rsidR="00440878" w:rsidRPr="000E6F5F" w:rsidRDefault="00440878" w:rsidP="003B6ED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1.1.  Плавающие  на  поверхности </w:t>
            </w:r>
          </w:p>
        </w:tc>
        <w:tc>
          <w:tcPr>
            <w:tcW w:w="3249" w:type="dxa"/>
          </w:tcPr>
          <w:p w:rsidR="00440878" w:rsidRPr="000E6F5F" w:rsidRDefault="00440878" w:rsidP="00440878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Контактируют  с  двумя  средами – водой  и  воздухом </w:t>
            </w:r>
          </w:p>
        </w:tc>
        <w:tc>
          <w:tcPr>
            <w:tcW w:w="2494" w:type="dxa"/>
          </w:tcPr>
          <w:p w:rsidR="00440878" w:rsidRPr="000E6F5F" w:rsidRDefault="00440878" w:rsidP="000E17EB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Ряска(</w:t>
            </w:r>
            <w:r w:rsidRPr="000E6F5F">
              <w:rPr>
                <w:i/>
                <w:sz w:val="28"/>
                <w:szCs w:val="28"/>
                <w:lang w:val="en-US"/>
              </w:rPr>
              <w:t>Lemma sp.)</w:t>
            </w:r>
            <w:r w:rsidRPr="000E6F5F">
              <w:rPr>
                <w:sz w:val="28"/>
                <w:szCs w:val="28"/>
              </w:rPr>
              <w:t xml:space="preserve"> </w:t>
            </w:r>
          </w:p>
          <w:p w:rsidR="00440878" w:rsidRPr="000E6F5F" w:rsidRDefault="00440878" w:rsidP="000E17EB">
            <w:pPr>
              <w:rPr>
                <w:b/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многокоренник</w:t>
            </w:r>
          </w:p>
        </w:tc>
      </w:tr>
      <w:tr w:rsidR="003B6ED1" w:rsidRPr="000E6F5F" w:rsidTr="000E6F5F">
        <w:tc>
          <w:tcPr>
            <w:tcW w:w="2166" w:type="dxa"/>
          </w:tcPr>
          <w:p w:rsidR="00440878" w:rsidRPr="000E6F5F" w:rsidRDefault="00440878" w:rsidP="000E6F5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51" w:type="dxa"/>
          </w:tcPr>
          <w:p w:rsidR="00440878" w:rsidRPr="000E6F5F" w:rsidRDefault="003B6ED1" w:rsidP="003B6ED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1.2. Погруженные  – подвешенные </w:t>
            </w:r>
          </w:p>
        </w:tc>
        <w:tc>
          <w:tcPr>
            <w:tcW w:w="3249" w:type="dxa"/>
          </w:tcPr>
          <w:p w:rsidR="00440878" w:rsidRPr="000E6F5F" w:rsidRDefault="003B6ED1" w:rsidP="000E6F5F">
            <w:pPr>
              <w:jc w:val="both"/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Взвешенные в воде, контактируют  с  одной  средой(водой)</w:t>
            </w:r>
          </w:p>
        </w:tc>
        <w:tc>
          <w:tcPr>
            <w:tcW w:w="2494" w:type="dxa"/>
          </w:tcPr>
          <w:p w:rsidR="003B6ED1" w:rsidRPr="000E6F5F" w:rsidRDefault="003B6ED1" w:rsidP="000E17EB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 Пузырчатка</w:t>
            </w:r>
          </w:p>
          <w:p w:rsidR="00440878" w:rsidRPr="000E6F5F" w:rsidRDefault="003B6ED1" w:rsidP="000E17EB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(</w:t>
            </w:r>
            <w:r w:rsidRPr="000E6F5F">
              <w:rPr>
                <w:i/>
                <w:sz w:val="28"/>
                <w:szCs w:val="28"/>
                <w:lang w:val="en-US"/>
              </w:rPr>
              <w:t xml:space="preserve">Urticularia), </w:t>
            </w:r>
            <w:r w:rsidRPr="000E6F5F">
              <w:rPr>
                <w:sz w:val="28"/>
                <w:szCs w:val="28"/>
              </w:rPr>
              <w:t xml:space="preserve">роголистник </w:t>
            </w:r>
            <w:r w:rsidRPr="000E6F5F">
              <w:rPr>
                <w:i/>
                <w:sz w:val="28"/>
                <w:szCs w:val="28"/>
                <w:lang w:val="en-US"/>
              </w:rPr>
              <w:t>(Ceratophyllum)</w:t>
            </w:r>
            <w:r w:rsidRPr="000E6F5F">
              <w:rPr>
                <w:sz w:val="28"/>
                <w:szCs w:val="28"/>
              </w:rPr>
              <w:t xml:space="preserve"> </w:t>
            </w:r>
          </w:p>
        </w:tc>
      </w:tr>
      <w:tr w:rsidR="003B6ED1" w:rsidRPr="000E6F5F" w:rsidTr="000E6F5F">
        <w:tc>
          <w:tcPr>
            <w:tcW w:w="2166" w:type="dxa"/>
          </w:tcPr>
          <w:p w:rsidR="00440878" w:rsidRPr="000E6F5F" w:rsidRDefault="00440878" w:rsidP="000E6F5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51" w:type="dxa"/>
          </w:tcPr>
          <w:p w:rsidR="00440878" w:rsidRPr="000E6F5F" w:rsidRDefault="005D2FC1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1.3.Погруженные  укореняющиеся</w:t>
            </w:r>
          </w:p>
          <w:p w:rsidR="005D2FC1" w:rsidRPr="000E6F5F" w:rsidRDefault="005D2FC1" w:rsidP="000E6F5F">
            <w:pPr>
              <w:jc w:val="center"/>
              <w:rPr>
                <w:sz w:val="28"/>
                <w:szCs w:val="28"/>
              </w:rPr>
            </w:pPr>
          </w:p>
          <w:p w:rsidR="005D2FC1" w:rsidRPr="000E6F5F" w:rsidRDefault="005D2FC1" w:rsidP="000E6F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440878" w:rsidRPr="000E6F5F" w:rsidRDefault="005D2FC1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Находятся  в  двухсредах – воде  и почве </w:t>
            </w:r>
          </w:p>
        </w:tc>
        <w:tc>
          <w:tcPr>
            <w:tcW w:w="2494" w:type="dxa"/>
          </w:tcPr>
          <w:p w:rsidR="00440878" w:rsidRPr="000E6F5F" w:rsidRDefault="005D2FC1" w:rsidP="000E17EB">
            <w:pPr>
              <w:rPr>
                <w:sz w:val="28"/>
                <w:szCs w:val="28"/>
                <w:lang w:val="en-US"/>
              </w:rPr>
            </w:pPr>
            <w:r w:rsidRPr="000E6F5F">
              <w:rPr>
                <w:sz w:val="28"/>
                <w:szCs w:val="28"/>
              </w:rPr>
              <w:t>Элодея</w:t>
            </w:r>
            <w:r w:rsidRPr="000E6F5F">
              <w:rPr>
                <w:i/>
                <w:sz w:val="28"/>
                <w:szCs w:val="28"/>
                <w:lang w:val="en-US"/>
              </w:rPr>
              <w:t>( Elodea canadenses)</w:t>
            </w:r>
            <w:r w:rsidR="000E17EB" w:rsidRPr="000E6F5F">
              <w:rPr>
                <w:i/>
                <w:sz w:val="28"/>
                <w:szCs w:val="28"/>
                <w:lang w:val="en-US"/>
              </w:rPr>
              <w:t>,</w:t>
            </w:r>
            <w:r w:rsidRPr="000E6F5F">
              <w:rPr>
                <w:sz w:val="28"/>
                <w:szCs w:val="28"/>
                <w:lang w:val="en-US"/>
              </w:rPr>
              <w:t xml:space="preserve"> </w:t>
            </w:r>
            <w:r w:rsidRPr="000E6F5F">
              <w:rPr>
                <w:sz w:val="28"/>
                <w:szCs w:val="28"/>
              </w:rPr>
              <w:t>валлискерия</w:t>
            </w:r>
            <w:r w:rsidR="000E17EB" w:rsidRPr="000E6F5F">
              <w:rPr>
                <w:sz w:val="28"/>
                <w:szCs w:val="28"/>
                <w:lang w:val="en-US"/>
              </w:rPr>
              <w:t xml:space="preserve">       </w:t>
            </w:r>
            <w:r w:rsidRPr="000E6F5F">
              <w:rPr>
                <w:sz w:val="28"/>
                <w:szCs w:val="28"/>
                <w:lang w:val="en-US"/>
              </w:rPr>
              <w:t xml:space="preserve"> </w:t>
            </w:r>
            <w:r w:rsidR="0084742D" w:rsidRPr="000E6F5F">
              <w:rPr>
                <w:sz w:val="28"/>
                <w:szCs w:val="28"/>
                <w:lang w:val="en-US"/>
              </w:rPr>
              <w:t xml:space="preserve">         </w:t>
            </w:r>
            <w:r w:rsidRPr="000E6F5F">
              <w:rPr>
                <w:sz w:val="28"/>
                <w:szCs w:val="28"/>
                <w:lang w:val="en-US"/>
              </w:rPr>
              <w:t>( Vallicnerea spiralis)</w:t>
            </w:r>
          </w:p>
        </w:tc>
      </w:tr>
      <w:tr w:rsidR="003B6ED1" w:rsidRPr="000E6F5F" w:rsidTr="000E6F5F">
        <w:trPr>
          <w:trHeight w:val="845"/>
        </w:trPr>
        <w:tc>
          <w:tcPr>
            <w:tcW w:w="2166" w:type="dxa"/>
          </w:tcPr>
          <w:p w:rsidR="00440878" w:rsidRPr="000E6F5F" w:rsidRDefault="00440878" w:rsidP="000E6F5F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451" w:type="dxa"/>
          </w:tcPr>
          <w:p w:rsidR="00440878" w:rsidRPr="000E6F5F" w:rsidRDefault="005D2FC1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  <w:lang w:val="en-US"/>
              </w:rPr>
              <w:t>1</w:t>
            </w:r>
            <w:r w:rsidRPr="000E6F5F">
              <w:rPr>
                <w:sz w:val="28"/>
                <w:szCs w:val="28"/>
              </w:rPr>
              <w:t xml:space="preserve">.4. Плавающие  на поверхности укореняющиеся </w:t>
            </w:r>
          </w:p>
        </w:tc>
        <w:tc>
          <w:tcPr>
            <w:tcW w:w="3249" w:type="dxa"/>
          </w:tcPr>
          <w:p w:rsidR="00440878" w:rsidRPr="000E6F5F" w:rsidRDefault="005D2FC1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Контактируют  с  тремя  средами – почвой, водой, воздухом  </w:t>
            </w:r>
          </w:p>
        </w:tc>
        <w:tc>
          <w:tcPr>
            <w:tcW w:w="2494" w:type="dxa"/>
          </w:tcPr>
          <w:p w:rsidR="0025628E" w:rsidRPr="000E6F5F" w:rsidRDefault="005D2FC1" w:rsidP="000E17EB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Кувшинка (</w:t>
            </w:r>
            <w:r w:rsidRPr="000E6F5F">
              <w:rPr>
                <w:sz w:val="28"/>
                <w:szCs w:val="28"/>
                <w:lang w:val="en-US"/>
              </w:rPr>
              <w:t>N</w:t>
            </w:r>
            <w:r w:rsidRPr="000E6F5F">
              <w:rPr>
                <w:i/>
                <w:sz w:val="28"/>
                <w:szCs w:val="28"/>
                <w:lang w:val="en-US"/>
              </w:rPr>
              <w:t>ymphaea</w:t>
            </w:r>
            <w:r w:rsidR="0025628E" w:rsidRPr="000E6F5F">
              <w:rPr>
                <w:sz w:val="28"/>
                <w:szCs w:val="28"/>
              </w:rPr>
              <w:t>),</w:t>
            </w:r>
          </w:p>
          <w:p w:rsidR="00440878" w:rsidRPr="000E6F5F" w:rsidRDefault="0091596A" w:rsidP="000E17EB">
            <w:pPr>
              <w:rPr>
                <w:i/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В</w:t>
            </w:r>
            <w:r w:rsidR="0025628E" w:rsidRPr="000E6F5F">
              <w:rPr>
                <w:sz w:val="28"/>
                <w:szCs w:val="28"/>
              </w:rPr>
              <w:t>иктория</w:t>
            </w:r>
            <w:r w:rsidRPr="000E6F5F">
              <w:rPr>
                <w:sz w:val="28"/>
                <w:szCs w:val="28"/>
              </w:rPr>
              <w:t xml:space="preserve">           </w:t>
            </w:r>
            <w:r w:rsidR="000E17EB" w:rsidRPr="000E6F5F">
              <w:rPr>
                <w:sz w:val="28"/>
                <w:szCs w:val="28"/>
              </w:rPr>
              <w:t xml:space="preserve">  </w:t>
            </w:r>
            <w:r w:rsidRPr="000E6F5F">
              <w:rPr>
                <w:sz w:val="28"/>
                <w:szCs w:val="28"/>
              </w:rPr>
              <w:t xml:space="preserve">  </w:t>
            </w:r>
            <w:r w:rsidR="0084742D" w:rsidRPr="000E6F5F">
              <w:rPr>
                <w:sz w:val="28"/>
                <w:szCs w:val="28"/>
              </w:rPr>
              <w:t xml:space="preserve">      </w:t>
            </w:r>
            <w:r w:rsidRPr="000E6F5F">
              <w:rPr>
                <w:sz w:val="28"/>
                <w:szCs w:val="28"/>
              </w:rPr>
              <w:t xml:space="preserve">  ( </w:t>
            </w:r>
            <w:r w:rsidRPr="000E6F5F">
              <w:rPr>
                <w:i/>
                <w:sz w:val="28"/>
                <w:szCs w:val="28"/>
                <w:lang w:val="en-US"/>
              </w:rPr>
              <w:t>Viktoria</w:t>
            </w:r>
            <w:r w:rsidRPr="000E6F5F">
              <w:rPr>
                <w:i/>
                <w:sz w:val="28"/>
                <w:szCs w:val="28"/>
              </w:rPr>
              <w:t xml:space="preserve"> </w:t>
            </w:r>
            <w:r w:rsidRPr="000E6F5F">
              <w:rPr>
                <w:i/>
                <w:sz w:val="28"/>
                <w:szCs w:val="28"/>
                <w:lang w:val="en-US"/>
              </w:rPr>
              <w:t>regia</w:t>
            </w:r>
            <w:r w:rsidRPr="000E6F5F">
              <w:rPr>
                <w:i/>
                <w:sz w:val="28"/>
                <w:szCs w:val="28"/>
              </w:rPr>
              <w:t>)</w:t>
            </w:r>
            <w:r w:rsidR="005D2FC1" w:rsidRPr="000E6F5F">
              <w:rPr>
                <w:i/>
                <w:sz w:val="28"/>
                <w:szCs w:val="28"/>
              </w:rPr>
              <w:t xml:space="preserve">  </w:t>
            </w:r>
          </w:p>
        </w:tc>
      </w:tr>
      <w:tr w:rsidR="0091596A" w:rsidRPr="000E6F5F" w:rsidTr="000E6F5F">
        <w:trPr>
          <w:trHeight w:val="901"/>
        </w:trPr>
        <w:tc>
          <w:tcPr>
            <w:tcW w:w="2166" w:type="dxa"/>
          </w:tcPr>
          <w:p w:rsidR="0091596A" w:rsidRPr="000E6F5F" w:rsidRDefault="0091596A" w:rsidP="000E6F5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51" w:type="dxa"/>
          </w:tcPr>
          <w:p w:rsidR="0091596A" w:rsidRPr="000E6F5F" w:rsidRDefault="0091596A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  <w:lang w:val="en-US"/>
              </w:rPr>
              <w:t>1.5.</w:t>
            </w:r>
            <w:r w:rsidRPr="000E6F5F">
              <w:rPr>
                <w:sz w:val="28"/>
                <w:szCs w:val="28"/>
              </w:rPr>
              <w:t>Амфиби</w:t>
            </w:r>
            <w:r w:rsidR="00B5748B" w:rsidRPr="000E6F5F">
              <w:rPr>
                <w:sz w:val="28"/>
                <w:szCs w:val="28"/>
              </w:rPr>
              <w:t>йные  ви</w:t>
            </w:r>
            <w:r w:rsidR="0084742D" w:rsidRPr="000E6F5F">
              <w:rPr>
                <w:sz w:val="28"/>
                <w:szCs w:val="28"/>
              </w:rPr>
              <w:t>ды</w:t>
            </w:r>
          </w:p>
        </w:tc>
        <w:tc>
          <w:tcPr>
            <w:tcW w:w="3249" w:type="dxa"/>
          </w:tcPr>
          <w:p w:rsidR="0091596A" w:rsidRPr="000E6F5F" w:rsidRDefault="00B5748B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Занимают  береговые  и  припрежные  мелководья</w:t>
            </w:r>
          </w:p>
        </w:tc>
        <w:tc>
          <w:tcPr>
            <w:tcW w:w="2494" w:type="dxa"/>
          </w:tcPr>
          <w:p w:rsidR="0091596A" w:rsidRPr="000E6F5F" w:rsidRDefault="00B5748B" w:rsidP="000E17EB">
            <w:pPr>
              <w:rPr>
                <w:i/>
                <w:sz w:val="28"/>
                <w:szCs w:val="28"/>
                <w:lang w:val="en-US"/>
              </w:rPr>
            </w:pPr>
            <w:r w:rsidRPr="000E6F5F">
              <w:rPr>
                <w:sz w:val="28"/>
                <w:szCs w:val="28"/>
              </w:rPr>
              <w:t>Стрелолист</w:t>
            </w:r>
            <w:r w:rsidRPr="000E6F5F">
              <w:rPr>
                <w:sz w:val="28"/>
                <w:szCs w:val="28"/>
                <w:lang w:val="en-US"/>
              </w:rPr>
              <w:t xml:space="preserve"> (</w:t>
            </w:r>
            <w:r w:rsidRPr="000E6F5F">
              <w:rPr>
                <w:i/>
                <w:sz w:val="28"/>
                <w:szCs w:val="28"/>
                <w:lang w:val="en-US"/>
              </w:rPr>
              <w:t>Saggitaria  saggitifolia),</w:t>
            </w:r>
            <w:r w:rsidRPr="000E6F5F">
              <w:rPr>
                <w:sz w:val="28"/>
                <w:szCs w:val="28"/>
              </w:rPr>
              <w:t>рис</w:t>
            </w:r>
            <w:r w:rsidRPr="000E6F5F">
              <w:rPr>
                <w:i/>
                <w:sz w:val="28"/>
                <w:szCs w:val="28"/>
                <w:lang w:val="en-US"/>
              </w:rPr>
              <w:t xml:space="preserve"> (Orysa  sativa)</w:t>
            </w:r>
          </w:p>
        </w:tc>
      </w:tr>
      <w:tr w:rsidR="00B5748B" w:rsidRPr="000E6F5F" w:rsidTr="000E6F5F">
        <w:trPr>
          <w:trHeight w:val="1779"/>
        </w:trPr>
        <w:tc>
          <w:tcPr>
            <w:tcW w:w="2166" w:type="dxa"/>
          </w:tcPr>
          <w:p w:rsidR="00B5748B" w:rsidRPr="000E6F5F" w:rsidRDefault="00B5748B" w:rsidP="00B5748B">
            <w:pPr>
              <w:rPr>
                <w:b/>
                <w:i/>
                <w:sz w:val="28"/>
                <w:szCs w:val="28"/>
              </w:rPr>
            </w:pPr>
            <w:r w:rsidRPr="000E6F5F">
              <w:rPr>
                <w:b/>
                <w:i/>
                <w:sz w:val="28"/>
                <w:szCs w:val="28"/>
                <w:lang w:val="en-US"/>
              </w:rPr>
              <w:t>2.</w:t>
            </w:r>
            <w:r w:rsidRPr="000E6F5F">
              <w:rPr>
                <w:b/>
                <w:i/>
                <w:sz w:val="28"/>
                <w:szCs w:val="28"/>
              </w:rPr>
              <w:t>Гигрофиты</w:t>
            </w:r>
          </w:p>
        </w:tc>
        <w:tc>
          <w:tcPr>
            <w:tcW w:w="2451" w:type="dxa"/>
          </w:tcPr>
          <w:p w:rsidR="00B5748B" w:rsidRPr="000E6F5F" w:rsidRDefault="00B5748B" w:rsidP="005D2FC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49" w:type="dxa"/>
          </w:tcPr>
          <w:p w:rsidR="00B5748B" w:rsidRPr="000E6F5F" w:rsidRDefault="00B5748B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Сухопутные  растения  областей  достаточного  водоснаб</w:t>
            </w:r>
            <w:r w:rsidR="00634F3C" w:rsidRPr="000E6F5F">
              <w:rPr>
                <w:sz w:val="28"/>
                <w:szCs w:val="28"/>
              </w:rPr>
              <w:t>жения  и  высокой  влажности  воздуха,  плохо  переносят  даже  кратковременное  увядание</w:t>
            </w:r>
          </w:p>
        </w:tc>
        <w:tc>
          <w:tcPr>
            <w:tcW w:w="2494" w:type="dxa"/>
          </w:tcPr>
          <w:p w:rsidR="00B5748B" w:rsidRPr="000E6F5F" w:rsidRDefault="00634F3C" w:rsidP="000E17EB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Папирус  (</w:t>
            </w:r>
            <w:r w:rsidRPr="000E6F5F">
              <w:rPr>
                <w:i/>
                <w:sz w:val="28"/>
                <w:szCs w:val="28"/>
                <w:lang w:val="en-US"/>
              </w:rPr>
              <w:t>Cyperus</w:t>
            </w:r>
            <w:r w:rsidRPr="000E6F5F">
              <w:rPr>
                <w:i/>
                <w:sz w:val="28"/>
                <w:szCs w:val="28"/>
              </w:rPr>
              <w:t xml:space="preserve">  </w:t>
            </w:r>
            <w:r w:rsidRPr="000E6F5F">
              <w:rPr>
                <w:i/>
                <w:sz w:val="28"/>
                <w:szCs w:val="28"/>
                <w:lang w:val="en-US"/>
              </w:rPr>
              <w:t>papyrus</w:t>
            </w:r>
            <w:r w:rsidRPr="000E6F5F">
              <w:rPr>
                <w:i/>
                <w:sz w:val="28"/>
                <w:szCs w:val="28"/>
              </w:rPr>
              <w:t>),</w:t>
            </w:r>
            <w:r w:rsidRPr="000E6F5F">
              <w:rPr>
                <w:sz w:val="28"/>
                <w:szCs w:val="28"/>
              </w:rPr>
              <w:t xml:space="preserve">  пальма  балотная  (</w:t>
            </w:r>
            <w:r w:rsidRPr="000E6F5F">
              <w:rPr>
                <w:i/>
                <w:sz w:val="28"/>
                <w:szCs w:val="28"/>
                <w:lang w:val="en-US"/>
              </w:rPr>
              <w:t>Phoenix</w:t>
            </w:r>
            <w:r w:rsidRPr="000E6F5F">
              <w:rPr>
                <w:i/>
                <w:sz w:val="28"/>
                <w:szCs w:val="28"/>
              </w:rPr>
              <w:t xml:space="preserve">  </w:t>
            </w:r>
            <w:r w:rsidRPr="000E6F5F">
              <w:rPr>
                <w:i/>
                <w:sz w:val="28"/>
                <w:szCs w:val="28"/>
                <w:lang w:val="en-US"/>
              </w:rPr>
              <w:t>paludosa</w:t>
            </w:r>
            <w:r w:rsidRPr="000E6F5F">
              <w:rPr>
                <w:i/>
                <w:sz w:val="28"/>
                <w:szCs w:val="28"/>
              </w:rPr>
              <w:t>)</w:t>
            </w:r>
          </w:p>
        </w:tc>
      </w:tr>
      <w:tr w:rsidR="00634F3C" w:rsidRPr="000E6F5F" w:rsidTr="000E6F5F">
        <w:trPr>
          <w:trHeight w:val="2004"/>
        </w:trPr>
        <w:tc>
          <w:tcPr>
            <w:tcW w:w="2166" w:type="dxa"/>
          </w:tcPr>
          <w:p w:rsidR="00634F3C" w:rsidRPr="000E6F5F" w:rsidRDefault="00634F3C" w:rsidP="00B5748B">
            <w:pPr>
              <w:rPr>
                <w:b/>
                <w:i/>
                <w:sz w:val="28"/>
                <w:szCs w:val="28"/>
              </w:rPr>
            </w:pPr>
            <w:r w:rsidRPr="000E6F5F">
              <w:rPr>
                <w:b/>
                <w:i/>
                <w:sz w:val="28"/>
                <w:szCs w:val="28"/>
                <w:lang w:val="en-US"/>
              </w:rPr>
              <w:lastRenderedPageBreak/>
              <w:t>3.</w:t>
            </w:r>
            <w:r w:rsidRPr="000E6F5F">
              <w:rPr>
                <w:b/>
                <w:i/>
                <w:sz w:val="28"/>
                <w:szCs w:val="28"/>
              </w:rPr>
              <w:t>Ксерофиты</w:t>
            </w:r>
          </w:p>
        </w:tc>
        <w:tc>
          <w:tcPr>
            <w:tcW w:w="2451" w:type="dxa"/>
          </w:tcPr>
          <w:p w:rsidR="00634F3C" w:rsidRPr="000E6F5F" w:rsidRDefault="00634F3C" w:rsidP="005D2FC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49" w:type="dxa"/>
          </w:tcPr>
          <w:p w:rsidR="00634F3C" w:rsidRPr="000E6F5F" w:rsidRDefault="00634F3C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В</w:t>
            </w:r>
            <w:r w:rsidR="00D70919" w:rsidRPr="000E6F5F">
              <w:rPr>
                <w:sz w:val="28"/>
                <w:szCs w:val="28"/>
              </w:rPr>
              <w:t>ы</w:t>
            </w:r>
            <w:r w:rsidRPr="000E6F5F">
              <w:rPr>
                <w:sz w:val="28"/>
                <w:szCs w:val="28"/>
              </w:rPr>
              <w:t>носят  временное  увядание  с  потерей  до</w:t>
            </w:r>
            <w:r w:rsidR="00D70919" w:rsidRPr="000E6F5F">
              <w:rPr>
                <w:sz w:val="28"/>
                <w:szCs w:val="28"/>
              </w:rPr>
              <w:t xml:space="preserve">  50%  влаги  или  способные  жи</w:t>
            </w:r>
            <w:r w:rsidR="000E17EB" w:rsidRPr="000E6F5F">
              <w:rPr>
                <w:sz w:val="28"/>
                <w:szCs w:val="28"/>
              </w:rPr>
              <w:t>т</w:t>
            </w:r>
            <w:r w:rsidR="00D70919" w:rsidRPr="000E6F5F">
              <w:rPr>
                <w:sz w:val="28"/>
                <w:szCs w:val="28"/>
              </w:rPr>
              <w:t>ь</w:t>
            </w:r>
            <w:r w:rsidR="000E17EB" w:rsidRPr="000E6F5F">
              <w:rPr>
                <w:sz w:val="28"/>
                <w:szCs w:val="28"/>
              </w:rPr>
              <w:t xml:space="preserve">  в  аридной  местности</w:t>
            </w:r>
          </w:p>
        </w:tc>
        <w:tc>
          <w:tcPr>
            <w:tcW w:w="2494" w:type="dxa"/>
          </w:tcPr>
          <w:p w:rsidR="00634F3C" w:rsidRPr="000E6F5F" w:rsidRDefault="000E17EB" w:rsidP="000E17EB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Саксаул  (</w:t>
            </w:r>
            <w:r w:rsidRPr="000E6F5F">
              <w:rPr>
                <w:i/>
                <w:sz w:val="28"/>
                <w:szCs w:val="28"/>
                <w:lang w:val="en-US"/>
              </w:rPr>
              <w:t>Holoxylon</w:t>
            </w:r>
            <w:r w:rsidRPr="000E6F5F">
              <w:rPr>
                <w:i/>
                <w:sz w:val="28"/>
                <w:szCs w:val="28"/>
              </w:rPr>
              <w:t xml:space="preserve">  </w:t>
            </w:r>
            <w:r w:rsidRPr="000E6F5F">
              <w:rPr>
                <w:i/>
                <w:sz w:val="28"/>
                <w:szCs w:val="28"/>
                <w:lang w:val="en-US"/>
              </w:rPr>
              <w:t>ammodendron</w:t>
            </w:r>
            <w:r w:rsidRPr="000E6F5F">
              <w:rPr>
                <w:i/>
                <w:sz w:val="28"/>
                <w:szCs w:val="28"/>
              </w:rPr>
              <w:t>)</w:t>
            </w:r>
            <w:r w:rsidRPr="000E6F5F">
              <w:rPr>
                <w:sz w:val="28"/>
                <w:szCs w:val="28"/>
              </w:rPr>
              <w:t>,  верблюжья  колючка</w:t>
            </w:r>
          </w:p>
        </w:tc>
      </w:tr>
      <w:tr w:rsidR="000E17EB" w:rsidRPr="000E6F5F" w:rsidTr="000E6F5F">
        <w:trPr>
          <w:trHeight w:val="1200"/>
        </w:trPr>
        <w:tc>
          <w:tcPr>
            <w:tcW w:w="2166" w:type="dxa"/>
          </w:tcPr>
          <w:p w:rsidR="000E17EB" w:rsidRPr="000E6F5F" w:rsidRDefault="000E17EB" w:rsidP="00B5748B">
            <w:pPr>
              <w:rPr>
                <w:b/>
                <w:i/>
                <w:sz w:val="28"/>
                <w:szCs w:val="28"/>
              </w:rPr>
            </w:pPr>
            <w:r w:rsidRPr="000E6F5F">
              <w:rPr>
                <w:b/>
                <w:i/>
                <w:sz w:val="28"/>
                <w:szCs w:val="28"/>
              </w:rPr>
              <w:t>4.Мезофиты</w:t>
            </w:r>
          </w:p>
        </w:tc>
        <w:tc>
          <w:tcPr>
            <w:tcW w:w="2451" w:type="dxa"/>
          </w:tcPr>
          <w:p w:rsidR="00970EBF" w:rsidRPr="000E6F5F" w:rsidRDefault="00970EBF" w:rsidP="005D2FC1">
            <w:pPr>
              <w:rPr>
                <w:sz w:val="28"/>
                <w:szCs w:val="28"/>
              </w:rPr>
            </w:pPr>
          </w:p>
          <w:p w:rsidR="00970EBF" w:rsidRPr="000E6F5F" w:rsidRDefault="00970EBF" w:rsidP="005D2FC1">
            <w:pPr>
              <w:rPr>
                <w:sz w:val="28"/>
                <w:szCs w:val="28"/>
              </w:rPr>
            </w:pPr>
          </w:p>
          <w:p w:rsidR="00970EBF" w:rsidRPr="000E6F5F" w:rsidRDefault="00970EBF" w:rsidP="005D2FC1">
            <w:pPr>
              <w:rPr>
                <w:sz w:val="28"/>
                <w:szCs w:val="28"/>
              </w:rPr>
            </w:pPr>
          </w:p>
          <w:p w:rsidR="000E17EB" w:rsidRPr="000E6F5F" w:rsidRDefault="000E17EB" w:rsidP="005D2FC1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E17EB" w:rsidRPr="000E6F5F" w:rsidRDefault="00970EBF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 Приуроченная в основном  к умеренно  влажным  местообитаниям</w:t>
            </w:r>
          </w:p>
        </w:tc>
        <w:tc>
          <w:tcPr>
            <w:tcW w:w="2494" w:type="dxa"/>
          </w:tcPr>
          <w:p w:rsidR="000E17EB" w:rsidRPr="000E6F5F" w:rsidRDefault="00970EBF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Большинство  листопадных деревьев и кустарников, луговых  и  лесных  трав</w:t>
            </w:r>
          </w:p>
        </w:tc>
      </w:tr>
      <w:tr w:rsidR="00970EBF" w:rsidRPr="000E6F5F" w:rsidTr="000E6F5F">
        <w:trPr>
          <w:trHeight w:val="885"/>
        </w:trPr>
        <w:tc>
          <w:tcPr>
            <w:tcW w:w="2166" w:type="dxa"/>
          </w:tcPr>
          <w:p w:rsidR="00970EBF" w:rsidRPr="000E6F5F" w:rsidRDefault="00970EBF" w:rsidP="00B5748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51" w:type="dxa"/>
          </w:tcPr>
          <w:p w:rsidR="00970EBF" w:rsidRPr="000E6F5F" w:rsidRDefault="00970EBF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  <w:lang w:val="en-US"/>
              </w:rPr>
              <w:t>4</w:t>
            </w:r>
            <w:r w:rsidRPr="000E6F5F">
              <w:rPr>
                <w:sz w:val="28"/>
                <w:szCs w:val="28"/>
              </w:rPr>
              <w:t xml:space="preserve">.1. вечнозеленые мезофиты  тропических лесов </w:t>
            </w:r>
          </w:p>
        </w:tc>
        <w:tc>
          <w:tcPr>
            <w:tcW w:w="3249" w:type="dxa"/>
          </w:tcPr>
          <w:p w:rsidR="00970EBF" w:rsidRPr="000E6F5F" w:rsidRDefault="00970EBF" w:rsidP="005D2FC1">
            <w:pPr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970EBF" w:rsidRPr="000E6F5F" w:rsidRDefault="00970EBF" w:rsidP="005D2FC1">
            <w:pPr>
              <w:rPr>
                <w:sz w:val="28"/>
                <w:szCs w:val="28"/>
                <w:lang w:val="en-US"/>
              </w:rPr>
            </w:pPr>
            <w:r w:rsidRPr="000E6F5F">
              <w:rPr>
                <w:sz w:val="28"/>
                <w:szCs w:val="28"/>
              </w:rPr>
              <w:t>Монстера</w:t>
            </w:r>
            <w:r w:rsidRPr="000E6F5F">
              <w:rPr>
                <w:sz w:val="28"/>
                <w:szCs w:val="28"/>
                <w:lang w:val="en-US"/>
              </w:rPr>
              <w:t xml:space="preserve"> (monstera deliciosa), </w:t>
            </w:r>
            <w:r w:rsidRPr="000E6F5F">
              <w:rPr>
                <w:sz w:val="28"/>
                <w:szCs w:val="28"/>
              </w:rPr>
              <w:t>фикус</w:t>
            </w:r>
            <w:r w:rsidRPr="000E6F5F">
              <w:rPr>
                <w:sz w:val="28"/>
                <w:szCs w:val="28"/>
                <w:lang w:val="en-US"/>
              </w:rPr>
              <w:t xml:space="preserve">           ( Ficus  elastica)</w:t>
            </w:r>
          </w:p>
        </w:tc>
      </w:tr>
      <w:tr w:rsidR="000E17EB" w:rsidRPr="000E6F5F" w:rsidTr="000E6F5F">
        <w:trPr>
          <w:trHeight w:val="540"/>
        </w:trPr>
        <w:tc>
          <w:tcPr>
            <w:tcW w:w="2166" w:type="dxa"/>
          </w:tcPr>
          <w:p w:rsidR="00970EBF" w:rsidRPr="000E6F5F" w:rsidRDefault="00970EBF" w:rsidP="00B5748B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970EBF" w:rsidRPr="000E6F5F" w:rsidRDefault="00970EBF" w:rsidP="00B5748B">
            <w:pPr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451" w:type="dxa"/>
          </w:tcPr>
          <w:p w:rsidR="000E17EB" w:rsidRPr="000E6F5F" w:rsidRDefault="00970EBF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  <w:lang w:val="en-US"/>
              </w:rPr>
              <w:t>4</w:t>
            </w:r>
            <w:r w:rsidRPr="000E6F5F">
              <w:rPr>
                <w:sz w:val="28"/>
                <w:szCs w:val="28"/>
              </w:rPr>
              <w:t>.2. зимнезеленые  деревянистые мезофиты</w:t>
            </w:r>
          </w:p>
        </w:tc>
        <w:tc>
          <w:tcPr>
            <w:tcW w:w="3249" w:type="dxa"/>
          </w:tcPr>
          <w:p w:rsidR="000E17EB" w:rsidRPr="000E6F5F" w:rsidRDefault="00970EBF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Это  в  основном  растения саванн</w:t>
            </w:r>
          </w:p>
        </w:tc>
        <w:tc>
          <w:tcPr>
            <w:tcW w:w="2494" w:type="dxa"/>
          </w:tcPr>
          <w:p w:rsidR="000E17EB" w:rsidRPr="000E6F5F" w:rsidRDefault="00970EBF" w:rsidP="005D2FC1">
            <w:pPr>
              <w:rPr>
                <w:sz w:val="28"/>
                <w:szCs w:val="28"/>
                <w:lang w:val="en-US"/>
              </w:rPr>
            </w:pPr>
            <w:r w:rsidRPr="000E6F5F">
              <w:rPr>
                <w:sz w:val="28"/>
                <w:szCs w:val="28"/>
              </w:rPr>
              <w:t>Баобаб (</w:t>
            </w:r>
            <w:r w:rsidRPr="000E6F5F">
              <w:rPr>
                <w:sz w:val="28"/>
                <w:szCs w:val="28"/>
                <w:lang w:val="en-US"/>
              </w:rPr>
              <w:t>adansonia  digitata)</w:t>
            </w:r>
          </w:p>
          <w:p w:rsidR="00970EBF" w:rsidRPr="000E6F5F" w:rsidRDefault="00970EBF" w:rsidP="005D2FC1">
            <w:pPr>
              <w:rPr>
                <w:sz w:val="28"/>
                <w:szCs w:val="28"/>
                <w:lang w:val="en-US"/>
              </w:rPr>
            </w:pPr>
          </w:p>
        </w:tc>
      </w:tr>
      <w:tr w:rsidR="00D70919" w:rsidRPr="000E6F5F" w:rsidTr="000E6F5F">
        <w:trPr>
          <w:trHeight w:val="705"/>
        </w:trPr>
        <w:tc>
          <w:tcPr>
            <w:tcW w:w="2166" w:type="dxa"/>
          </w:tcPr>
          <w:p w:rsidR="00D70919" w:rsidRPr="000E6F5F" w:rsidRDefault="00D70919" w:rsidP="00B5748B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D70919" w:rsidRPr="000E6F5F" w:rsidRDefault="00D70919" w:rsidP="00B5748B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D70919" w:rsidRPr="000E6F5F" w:rsidRDefault="00D70919" w:rsidP="00B5748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51" w:type="dxa"/>
          </w:tcPr>
          <w:p w:rsidR="00D70919" w:rsidRPr="000E6F5F" w:rsidRDefault="00D70919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  <w:lang w:val="en-US"/>
              </w:rPr>
              <w:t>4.3</w:t>
            </w:r>
            <w:r w:rsidRPr="000E6F5F">
              <w:rPr>
                <w:sz w:val="28"/>
                <w:szCs w:val="28"/>
              </w:rPr>
              <w:t xml:space="preserve"> летнезеленые деревянистые мезофиты </w:t>
            </w:r>
          </w:p>
        </w:tc>
        <w:tc>
          <w:tcPr>
            <w:tcW w:w="3249" w:type="dxa"/>
          </w:tcPr>
          <w:p w:rsidR="00D70919" w:rsidRPr="000E6F5F" w:rsidRDefault="00D70919" w:rsidP="005D2FC1">
            <w:pPr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D70919" w:rsidRPr="000E6F5F" w:rsidRDefault="00D70919" w:rsidP="005D2FC1">
            <w:pPr>
              <w:rPr>
                <w:sz w:val="28"/>
                <w:szCs w:val="28"/>
                <w:lang w:val="en-US"/>
              </w:rPr>
            </w:pPr>
            <w:r w:rsidRPr="000E6F5F">
              <w:rPr>
                <w:sz w:val="28"/>
                <w:szCs w:val="28"/>
              </w:rPr>
              <w:t>Дуб</w:t>
            </w:r>
            <w:r w:rsidRPr="000E6F5F">
              <w:rPr>
                <w:sz w:val="28"/>
                <w:szCs w:val="28"/>
                <w:lang w:val="en-US"/>
              </w:rPr>
              <w:t xml:space="preserve"> ( Quercus sp.),</w:t>
            </w:r>
            <w:r w:rsidRPr="000E6F5F">
              <w:rPr>
                <w:sz w:val="28"/>
                <w:szCs w:val="28"/>
              </w:rPr>
              <w:t>береза</w:t>
            </w:r>
            <w:r w:rsidRPr="000E6F5F">
              <w:rPr>
                <w:sz w:val="28"/>
                <w:szCs w:val="28"/>
                <w:lang w:val="en-US"/>
              </w:rPr>
              <w:t xml:space="preserve"> ( </w:t>
            </w:r>
            <w:r w:rsidRPr="000E6F5F">
              <w:rPr>
                <w:sz w:val="28"/>
                <w:szCs w:val="28"/>
              </w:rPr>
              <w:t>В</w:t>
            </w:r>
            <w:r w:rsidRPr="000E6F5F">
              <w:rPr>
                <w:sz w:val="28"/>
                <w:szCs w:val="28"/>
                <w:lang w:val="en-US"/>
              </w:rPr>
              <w:t>etula sp)</w:t>
            </w:r>
          </w:p>
        </w:tc>
      </w:tr>
      <w:tr w:rsidR="00D70919" w:rsidRPr="000E6F5F" w:rsidTr="000E6F5F">
        <w:trPr>
          <w:trHeight w:val="1080"/>
        </w:trPr>
        <w:tc>
          <w:tcPr>
            <w:tcW w:w="2166" w:type="dxa"/>
          </w:tcPr>
          <w:p w:rsidR="00D70919" w:rsidRPr="000E6F5F" w:rsidRDefault="00D70919" w:rsidP="00B5748B">
            <w:pPr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451" w:type="dxa"/>
          </w:tcPr>
          <w:p w:rsidR="00D70919" w:rsidRPr="000E6F5F" w:rsidRDefault="00D70919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4.4 летнезеленые  травянистые мезофиты                ( многолетние)</w:t>
            </w:r>
          </w:p>
          <w:p w:rsidR="00D70919" w:rsidRPr="000E6F5F" w:rsidRDefault="00D70919" w:rsidP="005D2FC1">
            <w:pPr>
              <w:rPr>
                <w:sz w:val="28"/>
                <w:szCs w:val="28"/>
              </w:rPr>
            </w:pPr>
          </w:p>
          <w:p w:rsidR="00D70919" w:rsidRPr="000E6F5F" w:rsidRDefault="00D70919" w:rsidP="005D2FC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49" w:type="dxa"/>
          </w:tcPr>
          <w:p w:rsidR="00D70919" w:rsidRPr="000E6F5F" w:rsidRDefault="00D70919" w:rsidP="005D2FC1">
            <w:pPr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D70919" w:rsidRPr="000E6F5F" w:rsidRDefault="00D70919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Клевер  луговой ( </w:t>
            </w:r>
            <w:r w:rsidRPr="000E6F5F">
              <w:rPr>
                <w:sz w:val="28"/>
                <w:szCs w:val="28"/>
                <w:lang w:val="en-US"/>
              </w:rPr>
              <w:t>Trifolium</w:t>
            </w:r>
            <w:r w:rsidRPr="000E6F5F">
              <w:rPr>
                <w:sz w:val="28"/>
                <w:szCs w:val="28"/>
              </w:rPr>
              <w:t xml:space="preserve">  </w:t>
            </w:r>
            <w:r w:rsidRPr="000E6F5F">
              <w:rPr>
                <w:sz w:val="28"/>
                <w:szCs w:val="28"/>
                <w:lang w:val="en-US"/>
              </w:rPr>
              <w:t>pretense</w:t>
            </w:r>
            <w:r w:rsidRPr="000E6F5F">
              <w:rPr>
                <w:sz w:val="28"/>
                <w:szCs w:val="28"/>
              </w:rPr>
              <w:t xml:space="preserve">), лютик  едкий ( </w:t>
            </w:r>
            <w:r w:rsidRPr="000E6F5F">
              <w:rPr>
                <w:sz w:val="28"/>
                <w:szCs w:val="28"/>
                <w:lang w:val="en-US"/>
              </w:rPr>
              <w:t>Raninculus</w:t>
            </w:r>
            <w:r w:rsidRPr="000E6F5F">
              <w:rPr>
                <w:sz w:val="28"/>
                <w:szCs w:val="28"/>
              </w:rPr>
              <w:t xml:space="preserve">  </w:t>
            </w:r>
            <w:r w:rsidRPr="000E6F5F">
              <w:rPr>
                <w:sz w:val="28"/>
                <w:szCs w:val="28"/>
                <w:lang w:val="en-US"/>
              </w:rPr>
              <w:t>acer</w:t>
            </w:r>
            <w:r w:rsidRPr="000E6F5F">
              <w:rPr>
                <w:sz w:val="28"/>
                <w:szCs w:val="28"/>
              </w:rPr>
              <w:t>).</w:t>
            </w:r>
          </w:p>
        </w:tc>
      </w:tr>
      <w:tr w:rsidR="00970EBF" w:rsidRPr="000E6F5F" w:rsidTr="000E6F5F">
        <w:trPr>
          <w:trHeight w:val="885"/>
        </w:trPr>
        <w:tc>
          <w:tcPr>
            <w:tcW w:w="2166" w:type="dxa"/>
          </w:tcPr>
          <w:p w:rsidR="00970EBF" w:rsidRPr="000E6F5F" w:rsidRDefault="00970EBF" w:rsidP="00B5748B">
            <w:pPr>
              <w:rPr>
                <w:b/>
                <w:i/>
                <w:sz w:val="28"/>
                <w:szCs w:val="28"/>
              </w:rPr>
            </w:pPr>
            <w:r w:rsidRPr="000E6F5F">
              <w:rPr>
                <w:b/>
                <w:i/>
                <w:sz w:val="28"/>
                <w:szCs w:val="28"/>
                <w:lang w:val="en-US"/>
              </w:rPr>
              <w:t>5</w:t>
            </w:r>
            <w:r w:rsidRPr="000E6F5F">
              <w:rPr>
                <w:b/>
                <w:i/>
                <w:sz w:val="28"/>
                <w:szCs w:val="28"/>
              </w:rPr>
              <w:t>.Эфемеры</w:t>
            </w:r>
          </w:p>
          <w:p w:rsidR="00970EBF" w:rsidRPr="000E6F5F" w:rsidRDefault="00970EBF" w:rsidP="00B5748B">
            <w:pPr>
              <w:rPr>
                <w:b/>
                <w:i/>
                <w:sz w:val="28"/>
                <w:szCs w:val="28"/>
              </w:rPr>
            </w:pPr>
          </w:p>
          <w:p w:rsidR="00970EBF" w:rsidRPr="000E6F5F" w:rsidRDefault="00970EBF" w:rsidP="00B5748B">
            <w:pPr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451" w:type="dxa"/>
          </w:tcPr>
          <w:p w:rsidR="00970EBF" w:rsidRPr="000E6F5F" w:rsidRDefault="00970EBF" w:rsidP="005D2FC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49" w:type="dxa"/>
          </w:tcPr>
          <w:p w:rsidR="00970EBF" w:rsidRPr="000E6F5F" w:rsidRDefault="00D70919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>Характерны  для  степей, полупустынь  и  пустынь.</w:t>
            </w:r>
          </w:p>
        </w:tc>
        <w:tc>
          <w:tcPr>
            <w:tcW w:w="2494" w:type="dxa"/>
          </w:tcPr>
          <w:p w:rsidR="00970EBF" w:rsidRPr="000E6F5F" w:rsidRDefault="00D70919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 Мак ( </w:t>
            </w:r>
            <w:r w:rsidRPr="000E6F5F">
              <w:rPr>
                <w:sz w:val="28"/>
                <w:szCs w:val="28"/>
                <w:lang w:val="en-US"/>
              </w:rPr>
              <w:t>Papaver</w:t>
            </w:r>
            <w:r w:rsidRPr="000E6F5F">
              <w:rPr>
                <w:sz w:val="28"/>
                <w:szCs w:val="28"/>
              </w:rPr>
              <w:t xml:space="preserve">  </w:t>
            </w:r>
            <w:r w:rsidRPr="000E6F5F">
              <w:rPr>
                <w:sz w:val="28"/>
                <w:szCs w:val="28"/>
                <w:lang w:val="en-US"/>
              </w:rPr>
              <w:t>pivonicum</w:t>
            </w:r>
            <w:r w:rsidRPr="000E6F5F">
              <w:rPr>
                <w:sz w:val="28"/>
                <w:szCs w:val="28"/>
              </w:rPr>
              <w:t xml:space="preserve">), крупка  весенняя ( </w:t>
            </w:r>
            <w:r w:rsidRPr="000E6F5F">
              <w:rPr>
                <w:sz w:val="28"/>
                <w:szCs w:val="28"/>
                <w:lang w:val="en-US"/>
              </w:rPr>
              <w:t>draba</w:t>
            </w:r>
            <w:r w:rsidRPr="000E6F5F">
              <w:rPr>
                <w:sz w:val="28"/>
                <w:szCs w:val="28"/>
              </w:rPr>
              <w:t xml:space="preserve">  </w:t>
            </w:r>
            <w:r w:rsidRPr="000E6F5F">
              <w:rPr>
                <w:sz w:val="28"/>
                <w:szCs w:val="28"/>
                <w:lang w:val="en-US"/>
              </w:rPr>
              <w:t>verna</w:t>
            </w:r>
            <w:r w:rsidRPr="000E6F5F">
              <w:rPr>
                <w:sz w:val="28"/>
                <w:szCs w:val="28"/>
              </w:rPr>
              <w:t>)</w:t>
            </w:r>
          </w:p>
        </w:tc>
      </w:tr>
      <w:tr w:rsidR="00D70919" w:rsidRPr="000E6F5F" w:rsidTr="000E6F5F">
        <w:trPr>
          <w:trHeight w:val="885"/>
        </w:trPr>
        <w:tc>
          <w:tcPr>
            <w:tcW w:w="2166" w:type="dxa"/>
          </w:tcPr>
          <w:p w:rsidR="00D70919" w:rsidRPr="000E6F5F" w:rsidRDefault="00D70919" w:rsidP="00B5748B">
            <w:pPr>
              <w:rPr>
                <w:b/>
                <w:i/>
                <w:sz w:val="28"/>
                <w:szCs w:val="28"/>
              </w:rPr>
            </w:pPr>
            <w:r w:rsidRPr="000E6F5F">
              <w:rPr>
                <w:b/>
                <w:i/>
                <w:sz w:val="28"/>
                <w:szCs w:val="28"/>
                <w:lang w:val="en-US"/>
              </w:rPr>
              <w:t>6</w:t>
            </w:r>
            <w:r w:rsidRPr="000E6F5F">
              <w:rPr>
                <w:b/>
                <w:i/>
                <w:sz w:val="28"/>
                <w:szCs w:val="28"/>
              </w:rPr>
              <w:t xml:space="preserve">. </w:t>
            </w:r>
            <w:r w:rsidR="0084742D" w:rsidRPr="000E6F5F">
              <w:rPr>
                <w:b/>
                <w:i/>
                <w:sz w:val="28"/>
                <w:szCs w:val="28"/>
              </w:rPr>
              <w:t>Э</w:t>
            </w:r>
            <w:r w:rsidRPr="000E6F5F">
              <w:rPr>
                <w:b/>
                <w:i/>
                <w:sz w:val="28"/>
                <w:szCs w:val="28"/>
              </w:rPr>
              <w:t xml:space="preserve">фемероиды </w:t>
            </w:r>
          </w:p>
        </w:tc>
        <w:tc>
          <w:tcPr>
            <w:tcW w:w="2451" w:type="dxa"/>
          </w:tcPr>
          <w:p w:rsidR="00D70919" w:rsidRPr="000E6F5F" w:rsidRDefault="00D70919" w:rsidP="005D2FC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49" w:type="dxa"/>
          </w:tcPr>
          <w:p w:rsidR="00D70919" w:rsidRPr="000E6F5F" w:rsidRDefault="00D70919" w:rsidP="005D2FC1">
            <w:pPr>
              <w:rPr>
                <w:sz w:val="28"/>
                <w:szCs w:val="28"/>
              </w:rPr>
            </w:pPr>
            <w:r w:rsidRPr="000E6F5F">
              <w:rPr>
                <w:sz w:val="28"/>
                <w:szCs w:val="28"/>
              </w:rPr>
              <w:t xml:space="preserve"> Являются  многолетними  травянистыми  растениями </w:t>
            </w:r>
          </w:p>
        </w:tc>
        <w:tc>
          <w:tcPr>
            <w:tcW w:w="2494" w:type="dxa"/>
          </w:tcPr>
          <w:p w:rsidR="00D70919" w:rsidRPr="000E6F5F" w:rsidRDefault="00D70919" w:rsidP="005D2FC1">
            <w:pPr>
              <w:rPr>
                <w:sz w:val="28"/>
                <w:szCs w:val="28"/>
                <w:lang w:val="en-US"/>
              </w:rPr>
            </w:pPr>
            <w:r w:rsidRPr="000E6F5F">
              <w:rPr>
                <w:sz w:val="28"/>
                <w:szCs w:val="28"/>
              </w:rPr>
              <w:t xml:space="preserve"> Тюльпан (</w:t>
            </w:r>
            <w:r w:rsidRPr="000E6F5F">
              <w:rPr>
                <w:sz w:val="28"/>
                <w:szCs w:val="28"/>
                <w:lang w:val="en-US"/>
              </w:rPr>
              <w:t>Tulipa)</w:t>
            </w:r>
            <w:r w:rsidRPr="000E6F5F">
              <w:rPr>
                <w:sz w:val="28"/>
                <w:szCs w:val="28"/>
              </w:rPr>
              <w:t xml:space="preserve">,  осока </w:t>
            </w:r>
            <w:r w:rsidRPr="000E6F5F">
              <w:rPr>
                <w:sz w:val="28"/>
                <w:szCs w:val="28"/>
                <w:lang w:val="en-US"/>
              </w:rPr>
              <w:t xml:space="preserve"> (Carex)</w:t>
            </w:r>
          </w:p>
        </w:tc>
      </w:tr>
    </w:tbl>
    <w:p w:rsidR="0091596A" w:rsidRPr="0084742D" w:rsidRDefault="0091596A" w:rsidP="0091596A">
      <w:pPr>
        <w:tabs>
          <w:tab w:val="left" w:pos="2055"/>
        </w:tabs>
        <w:rPr>
          <w:b/>
          <w:sz w:val="28"/>
          <w:szCs w:val="28"/>
        </w:rPr>
      </w:pPr>
      <w:r w:rsidRPr="0084742D">
        <w:rPr>
          <w:b/>
          <w:sz w:val="28"/>
          <w:szCs w:val="28"/>
        </w:rPr>
        <w:tab/>
      </w:r>
    </w:p>
    <w:p w:rsidR="0084742D" w:rsidRDefault="0084742D">
      <w:pPr>
        <w:rPr>
          <w:b/>
          <w:sz w:val="28"/>
          <w:szCs w:val="28"/>
        </w:rPr>
      </w:pPr>
    </w:p>
    <w:p w:rsidR="0084742D" w:rsidRDefault="0084742D">
      <w:pPr>
        <w:rPr>
          <w:b/>
          <w:sz w:val="28"/>
          <w:szCs w:val="28"/>
        </w:rPr>
      </w:pPr>
    </w:p>
    <w:p w:rsidR="0084742D" w:rsidRDefault="0084742D">
      <w:pPr>
        <w:rPr>
          <w:b/>
          <w:sz w:val="28"/>
          <w:szCs w:val="28"/>
        </w:rPr>
      </w:pPr>
    </w:p>
    <w:p w:rsidR="0084742D" w:rsidRDefault="0084742D">
      <w:pPr>
        <w:rPr>
          <w:b/>
          <w:sz w:val="28"/>
          <w:szCs w:val="28"/>
        </w:rPr>
      </w:pPr>
    </w:p>
    <w:p w:rsidR="0084742D" w:rsidRDefault="0084742D">
      <w:pPr>
        <w:rPr>
          <w:b/>
          <w:sz w:val="28"/>
          <w:szCs w:val="28"/>
        </w:rPr>
      </w:pPr>
    </w:p>
    <w:p w:rsidR="0084742D" w:rsidRDefault="0084742D">
      <w:pPr>
        <w:rPr>
          <w:b/>
          <w:sz w:val="28"/>
          <w:szCs w:val="28"/>
        </w:rPr>
      </w:pPr>
    </w:p>
    <w:p w:rsidR="0084742D" w:rsidRDefault="0084742D">
      <w:pPr>
        <w:rPr>
          <w:b/>
          <w:sz w:val="28"/>
          <w:szCs w:val="28"/>
        </w:rPr>
      </w:pPr>
    </w:p>
    <w:p w:rsidR="0084742D" w:rsidRDefault="0084742D">
      <w:pPr>
        <w:rPr>
          <w:b/>
          <w:sz w:val="28"/>
          <w:szCs w:val="28"/>
        </w:rPr>
      </w:pPr>
    </w:p>
    <w:p w:rsidR="0084742D" w:rsidRDefault="0084742D">
      <w:pPr>
        <w:rPr>
          <w:b/>
          <w:sz w:val="28"/>
          <w:szCs w:val="28"/>
        </w:rPr>
      </w:pPr>
    </w:p>
    <w:sectPr w:rsidR="0084742D" w:rsidSect="009136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134" w:right="851" w:bottom="719" w:left="1259" w:header="0" w:footer="709" w:gutter="0"/>
      <w:pgBorders w:offsetFrom="page">
        <w:top w:val="weavingBraid" w:sz="10" w:space="24" w:color="auto"/>
        <w:left w:val="weavingBraid" w:sz="10" w:space="24" w:color="auto"/>
        <w:bottom w:val="weavingBraid" w:sz="10" w:space="24" w:color="auto"/>
        <w:right w:val="weavingBraid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129" w:rsidRDefault="00B20129">
      <w:r>
        <w:separator/>
      </w:r>
    </w:p>
  </w:endnote>
  <w:endnote w:type="continuationSeparator" w:id="1">
    <w:p w:rsidR="00B20129" w:rsidRDefault="00B20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667" w:rsidRDefault="0091366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667" w:rsidRDefault="0091366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667" w:rsidRDefault="009136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129" w:rsidRDefault="00B20129">
      <w:r>
        <w:separator/>
      </w:r>
    </w:p>
  </w:footnote>
  <w:footnote w:type="continuationSeparator" w:id="1">
    <w:p w:rsidR="00B20129" w:rsidRDefault="00B201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667" w:rsidRDefault="0091366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6D7" w:rsidRPr="00913667" w:rsidRDefault="00913667" w:rsidP="00913667">
    <w:pPr>
      <w:pStyle w:val="a4"/>
    </w:pPr>
    <w:r>
      <w:rPr>
        <w:rFonts w:ascii="Comic Sans MS" w:hAnsi="Comic Sans MS"/>
        <w:b/>
        <w:sz w:val="16"/>
        <w:szCs w:val="16"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667" w:rsidRDefault="0091366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27032"/>
    <w:multiLevelType w:val="hybridMultilevel"/>
    <w:tmpl w:val="3836EF4A"/>
    <w:lvl w:ilvl="0" w:tplc="82742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4A3AC">
      <w:numFmt w:val="none"/>
      <w:lvlText w:val=""/>
      <w:lvlJc w:val="left"/>
      <w:pPr>
        <w:tabs>
          <w:tab w:val="num" w:pos="360"/>
        </w:tabs>
      </w:pPr>
    </w:lvl>
    <w:lvl w:ilvl="2" w:tplc="719A8CFC">
      <w:numFmt w:val="none"/>
      <w:lvlText w:val=""/>
      <w:lvlJc w:val="left"/>
      <w:pPr>
        <w:tabs>
          <w:tab w:val="num" w:pos="360"/>
        </w:tabs>
      </w:pPr>
    </w:lvl>
    <w:lvl w:ilvl="3" w:tplc="14D6AC0A">
      <w:numFmt w:val="none"/>
      <w:lvlText w:val=""/>
      <w:lvlJc w:val="left"/>
      <w:pPr>
        <w:tabs>
          <w:tab w:val="num" w:pos="360"/>
        </w:tabs>
      </w:pPr>
    </w:lvl>
    <w:lvl w:ilvl="4" w:tplc="8AFC6A8A">
      <w:numFmt w:val="none"/>
      <w:lvlText w:val=""/>
      <w:lvlJc w:val="left"/>
      <w:pPr>
        <w:tabs>
          <w:tab w:val="num" w:pos="360"/>
        </w:tabs>
      </w:pPr>
    </w:lvl>
    <w:lvl w:ilvl="5" w:tplc="AE8CAAE2">
      <w:numFmt w:val="none"/>
      <w:lvlText w:val=""/>
      <w:lvlJc w:val="left"/>
      <w:pPr>
        <w:tabs>
          <w:tab w:val="num" w:pos="360"/>
        </w:tabs>
      </w:pPr>
    </w:lvl>
    <w:lvl w:ilvl="6" w:tplc="1B088594">
      <w:numFmt w:val="none"/>
      <w:lvlText w:val=""/>
      <w:lvlJc w:val="left"/>
      <w:pPr>
        <w:tabs>
          <w:tab w:val="num" w:pos="360"/>
        </w:tabs>
      </w:pPr>
    </w:lvl>
    <w:lvl w:ilvl="7" w:tplc="12C69982">
      <w:numFmt w:val="none"/>
      <w:lvlText w:val=""/>
      <w:lvlJc w:val="left"/>
      <w:pPr>
        <w:tabs>
          <w:tab w:val="num" w:pos="360"/>
        </w:tabs>
      </w:pPr>
    </w:lvl>
    <w:lvl w:ilvl="8" w:tplc="A64E68F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0878"/>
    <w:rsid w:val="000E17EB"/>
    <w:rsid w:val="000E6F5F"/>
    <w:rsid w:val="00253909"/>
    <w:rsid w:val="0025628E"/>
    <w:rsid w:val="003B6ED1"/>
    <w:rsid w:val="003C26D4"/>
    <w:rsid w:val="00440878"/>
    <w:rsid w:val="005D2FC1"/>
    <w:rsid w:val="00603E71"/>
    <w:rsid w:val="00634F3C"/>
    <w:rsid w:val="0084742D"/>
    <w:rsid w:val="008D3988"/>
    <w:rsid w:val="00913667"/>
    <w:rsid w:val="0091596A"/>
    <w:rsid w:val="00970EBF"/>
    <w:rsid w:val="00A04E42"/>
    <w:rsid w:val="00A8281E"/>
    <w:rsid w:val="00B20129"/>
    <w:rsid w:val="00B5748B"/>
    <w:rsid w:val="00C16A86"/>
    <w:rsid w:val="00C526D7"/>
    <w:rsid w:val="00CB3256"/>
    <w:rsid w:val="00D7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40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526D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C526D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3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Ro'zmetboyev Doniyor</dc:creator>
  <cp:keywords>[www.newmp3.ucoz.net]</cp:keywords>
  <dc:description>www.uzref.tk</dc:description>
  <cp:lastModifiedBy>eXtreme</cp:lastModifiedBy>
  <cp:revision>2</cp:revision>
  <dcterms:created xsi:type="dcterms:W3CDTF">2011-05-01T16:08:00Z</dcterms:created>
  <dcterms:modified xsi:type="dcterms:W3CDTF">2011-05-01T16:08:00Z</dcterms:modified>
  <cp:category>Referat</cp:category>
</cp:coreProperties>
</file>